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B77" w:rsidRDefault="00E27E8B" w:rsidP="00E27E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правового просве</w:t>
      </w:r>
      <w:r w:rsidRPr="00E27E8B">
        <w:rPr>
          <w:rFonts w:ascii="Times New Roman" w:hAnsi="Times New Roman" w:cs="Times New Roman"/>
          <w:b/>
          <w:sz w:val="28"/>
          <w:szCs w:val="28"/>
        </w:rPr>
        <w:t>щения населения</w:t>
      </w:r>
      <w:r w:rsidR="000D56EF">
        <w:rPr>
          <w:rFonts w:ascii="Times New Roman" w:hAnsi="Times New Roman" w:cs="Times New Roman"/>
          <w:b/>
          <w:sz w:val="28"/>
          <w:szCs w:val="28"/>
        </w:rPr>
        <w:t xml:space="preserve"> на 2022</w:t>
      </w:r>
      <w:bookmarkStart w:id="0" w:name="_GoBack"/>
      <w:bookmarkEnd w:id="0"/>
      <w:r w:rsidR="00945EB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480"/>
        <w:gridCol w:w="31"/>
        <w:gridCol w:w="2450"/>
        <w:gridCol w:w="62"/>
        <w:gridCol w:w="2349"/>
        <w:gridCol w:w="70"/>
        <w:gridCol w:w="2604"/>
        <w:gridCol w:w="61"/>
        <w:gridCol w:w="2450"/>
        <w:gridCol w:w="31"/>
        <w:gridCol w:w="2481"/>
      </w:tblGrid>
      <w:tr w:rsidR="00E27E8B" w:rsidTr="006A6220">
        <w:tc>
          <w:tcPr>
            <w:tcW w:w="2511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60" w:line="260" w:lineRule="exact"/>
              <w:ind w:left="160"/>
              <w:jc w:val="left"/>
              <w:rPr>
                <w:b/>
              </w:rPr>
            </w:pPr>
            <w:r w:rsidRPr="004D521E">
              <w:rPr>
                <w:rStyle w:val="1"/>
                <w:b/>
              </w:rPr>
              <w:t>№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60" w:after="0" w:line="260" w:lineRule="exact"/>
              <w:ind w:left="160"/>
              <w:jc w:val="left"/>
              <w:rPr>
                <w:b/>
              </w:rPr>
            </w:pPr>
            <w:proofErr w:type="gramStart"/>
            <w:r w:rsidRPr="004D521E">
              <w:rPr>
                <w:rStyle w:val="1"/>
                <w:b/>
              </w:rPr>
              <w:t>п</w:t>
            </w:r>
            <w:proofErr w:type="gramEnd"/>
            <w:r w:rsidRPr="004D521E">
              <w:rPr>
                <w:rStyle w:val="1"/>
                <w:b/>
              </w:rPr>
              <w:t>/п</w:t>
            </w:r>
          </w:p>
        </w:tc>
        <w:tc>
          <w:tcPr>
            <w:tcW w:w="2450" w:type="dxa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Наименование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мероприятия</w:t>
            </w:r>
          </w:p>
        </w:tc>
        <w:tc>
          <w:tcPr>
            <w:tcW w:w="2411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Целевая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аудитория</w:t>
            </w:r>
          </w:p>
        </w:tc>
        <w:tc>
          <w:tcPr>
            <w:tcW w:w="2674" w:type="dxa"/>
            <w:gridSpan w:val="2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Прогноз влияния на аудиторию</w:t>
            </w:r>
          </w:p>
        </w:tc>
        <w:tc>
          <w:tcPr>
            <w:tcW w:w="2542" w:type="dxa"/>
            <w:gridSpan w:val="3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Сроки проведения мероприятия</w:t>
            </w:r>
          </w:p>
        </w:tc>
        <w:tc>
          <w:tcPr>
            <w:tcW w:w="2481" w:type="dxa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Ответственный</w:t>
            </w:r>
          </w:p>
          <w:p w:rsidR="00E27E8B" w:rsidRPr="004D521E" w:rsidRDefault="00E27E8B" w:rsidP="006A6220">
            <w:pPr>
              <w:pStyle w:val="2"/>
              <w:shd w:val="clear" w:color="auto" w:fill="auto"/>
              <w:spacing w:before="120" w:after="0" w:line="260" w:lineRule="exact"/>
              <w:ind w:left="120"/>
              <w:jc w:val="center"/>
              <w:rPr>
                <w:b/>
              </w:rPr>
            </w:pPr>
            <w:r w:rsidRPr="004D521E">
              <w:rPr>
                <w:rStyle w:val="1"/>
                <w:b/>
              </w:rPr>
              <w:t>исполнитель</w:t>
            </w:r>
          </w:p>
        </w:tc>
      </w:tr>
      <w:tr w:rsidR="00E27E8B" w:rsidTr="006A6220">
        <w:tc>
          <w:tcPr>
            <w:tcW w:w="15069" w:type="dxa"/>
            <w:gridSpan w:val="11"/>
            <w:vAlign w:val="bottom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120" w:line="260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t>1. Организация взаимодействия со средствами массовой информации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1.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Публикации о проведении всероссийского дня правовой помощи детям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Мотивация использования такого инструмента, как всероссийский день правовой помощи детям</w:t>
            </w:r>
          </w:p>
        </w:tc>
        <w:tc>
          <w:tcPr>
            <w:tcW w:w="2481" w:type="dxa"/>
            <w:gridSpan w:val="2"/>
          </w:tcPr>
          <w:p w:rsidR="00E27E8B" w:rsidRDefault="00206CDD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ноябрь</w:t>
            </w:r>
            <w:r w:rsidR="000D56EF">
              <w:rPr>
                <w:rStyle w:val="1"/>
              </w:rPr>
              <w:t xml:space="preserve"> 2022</w:t>
            </w:r>
            <w:r w:rsidR="00E27E8B">
              <w:rPr>
                <w:rStyle w:val="1"/>
              </w:rPr>
              <w:t xml:space="preserve"> года</w:t>
            </w:r>
          </w:p>
        </w:tc>
        <w:tc>
          <w:tcPr>
            <w:tcW w:w="2481" w:type="dxa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Органы местного самоуправления области (по согласованию)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2.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Анонс и итоговый пресс-релиз о всероссийском дне правовой помощи детям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Информированность о всероссийском дне правовой помощи детям</w:t>
            </w:r>
          </w:p>
        </w:tc>
        <w:tc>
          <w:tcPr>
            <w:tcW w:w="2481" w:type="dxa"/>
            <w:gridSpan w:val="2"/>
          </w:tcPr>
          <w:p w:rsidR="00E27E8B" w:rsidRDefault="000D56EF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ноябрь 2022</w:t>
            </w:r>
            <w:r w:rsidR="00E27E8B">
              <w:rPr>
                <w:rStyle w:val="1"/>
              </w:rPr>
              <w:t xml:space="preserve"> года</w:t>
            </w:r>
          </w:p>
        </w:tc>
        <w:tc>
          <w:tcPr>
            <w:tcW w:w="2481" w:type="dxa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Органы местного самоуправления области (по согласованию)</w:t>
            </w:r>
          </w:p>
        </w:tc>
      </w:tr>
      <w:tr w:rsidR="00E27E8B" w:rsidTr="006A6220">
        <w:tc>
          <w:tcPr>
            <w:tcW w:w="2480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60"/>
              <w:jc w:val="left"/>
            </w:pPr>
            <w:r>
              <w:rPr>
                <w:rStyle w:val="1"/>
              </w:rPr>
              <w:t>3.</w:t>
            </w:r>
          </w:p>
        </w:tc>
        <w:tc>
          <w:tcPr>
            <w:tcW w:w="2481" w:type="dxa"/>
            <w:gridSpan w:val="2"/>
            <w:vAlign w:val="bottom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 xml:space="preserve">Размещение </w:t>
            </w:r>
            <w:proofErr w:type="gramStart"/>
            <w:r>
              <w:rPr>
                <w:rStyle w:val="1"/>
              </w:rPr>
              <w:t>на</w:t>
            </w:r>
            <w:proofErr w:type="gramEnd"/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официальном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proofErr w:type="gramStart"/>
            <w:r>
              <w:rPr>
                <w:rStyle w:val="1"/>
              </w:rPr>
              <w:t>сайте</w:t>
            </w:r>
            <w:proofErr w:type="gramEnd"/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информации о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бесплатной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юридической помощи.</w:t>
            </w:r>
          </w:p>
        </w:tc>
        <w:tc>
          <w:tcPr>
            <w:tcW w:w="2481" w:type="dxa"/>
            <w:gridSpan w:val="3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2" w:lineRule="exact"/>
              <w:ind w:left="120"/>
              <w:jc w:val="center"/>
            </w:pPr>
            <w:r>
              <w:rPr>
                <w:rStyle w:val="1"/>
              </w:rPr>
              <w:t>Граждане, нуждающиеся в бесплатной юридической помощи</w:t>
            </w:r>
          </w:p>
        </w:tc>
        <w:tc>
          <w:tcPr>
            <w:tcW w:w="2665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center"/>
            </w:pPr>
            <w:r>
              <w:rPr>
                <w:rStyle w:val="1"/>
              </w:rPr>
              <w:t>Информированность граждан о бесплатной юридической помощи</w:t>
            </w:r>
          </w:p>
        </w:tc>
        <w:tc>
          <w:tcPr>
            <w:tcW w:w="248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481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17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</w:tc>
      </w:tr>
      <w:tr w:rsidR="00E27E8B" w:rsidTr="00D53FB5">
        <w:trPr>
          <w:trHeight w:val="95"/>
        </w:trPr>
        <w:tc>
          <w:tcPr>
            <w:tcW w:w="15069" w:type="dxa"/>
            <w:gridSpan w:val="11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lastRenderedPageBreak/>
              <w:t>2. Непосредственное оказание правовой помощи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1"/>
              </w:rPr>
              <w:t>4.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Проведение встреч с гражданами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/>
              <w:ind w:left="120"/>
              <w:jc w:val="center"/>
            </w:pPr>
            <w:r>
              <w:rPr>
                <w:rStyle w:val="1"/>
              </w:rPr>
              <w:t>Консультирование по существу вопросов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Ежемесячно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области,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40"/>
              <w:jc w:val="left"/>
            </w:pPr>
            <w:r>
              <w:rPr>
                <w:rStyle w:val="1"/>
              </w:rPr>
              <w:t>5.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Рассмотрение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обращений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граждан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</w:pPr>
            <w:r>
              <w:rPr>
                <w:rStyle w:val="1"/>
              </w:rPr>
              <w:t>Письменные ответы по существу поступивших обращений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260" w:lineRule="exact"/>
              <w:ind w:left="120"/>
              <w:jc w:val="center"/>
            </w:pPr>
            <w:r>
              <w:rPr>
                <w:rStyle w:val="1"/>
              </w:rPr>
              <w:t>Постоянно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области</w:t>
            </w:r>
          </w:p>
        </w:tc>
      </w:tr>
      <w:tr w:rsidR="00E27E8B" w:rsidTr="006A6220">
        <w:tc>
          <w:tcPr>
            <w:tcW w:w="15069" w:type="dxa"/>
            <w:gridSpan w:val="11"/>
          </w:tcPr>
          <w:p w:rsidR="00E27E8B" w:rsidRPr="004D521E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  <w:b/>
              </w:rPr>
            </w:pPr>
            <w:r w:rsidRPr="004D521E">
              <w:rPr>
                <w:rStyle w:val="1"/>
                <w:b/>
              </w:rPr>
              <w:t>3.</w:t>
            </w:r>
            <w:r w:rsidRPr="004D521E">
              <w:rPr>
                <w:b/>
              </w:rPr>
              <w:t xml:space="preserve"> </w:t>
            </w:r>
            <w:r w:rsidRPr="004D521E">
              <w:rPr>
                <w:rStyle w:val="1"/>
                <w:b/>
              </w:rPr>
              <w:t>Подготовка и распространение информационных материалов</w:t>
            </w:r>
            <w:r>
              <w:rPr>
                <w:rStyle w:val="1"/>
                <w:b/>
              </w:rPr>
              <w:t>.</w:t>
            </w:r>
          </w:p>
        </w:tc>
      </w:tr>
      <w:tr w:rsidR="00E27E8B" w:rsidTr="006A6220"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6.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Размещение информации о деятельности органов власти на официальных сайтах</w:t>
            </w:r>
          </w:p>
        </w:tc>
        <w:tc>
          <w:tcPr>
            <w:tcW w:w="2349" w:type="dxa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Граждане, нуждающиеся в решении возникающих у них вопросов</w:t>
            </w:r>
          </w:p>
        </w:tc>
        <w:tc>
          <w:tcPr>
            <w:tcW w:w="2674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Информированность граждан по различным вопросам деятельности органов власти</w:t>
            </w:r>
          </w:p>
        </w:tc>
        <w:tc>
          <w:tcPr>
            <w:tcW w:w="2511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center"/>
              <w:rPr>
                <w:rStyle w:val="1"/>
              </w:rPr>
            </w:pPr>
            <w:r>
              <w:rPr>
                <w:rStyle w:val="1"/>
              </w:rPr>
              <w:t>Постоянно</w:t>
            </w:r>
          </w:p>
        </w:tc>
        <w:tc>
          <w:tcPr>
            <w:tcW w:w="2512" w:type="dxa"/>
            <w:gridSpan w:val="2"/>
          </w:tcPr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Министерство по делам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территориальных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</w:pPr>
            <w:r>
              <w:rPr>
                <w:rStyle w:val="1"/>
              </w:rPr>
              <w:t>образований</w:t>
            </w:r>
          </w:p>
          <w:p w:rsidR="00E27E8B" w:rsidRDefault="00E27E8B" w:rsidP="006A6220">
            <w:pPr>
              <w:pStyle w:val="2"/>
              <w:shd w:val="clear" w:color="auto" w:fill="auto"/>
              <w:spacing w:before="0" w:after="0" w:line="322" w:lineRule="exact"/>
              <w:ind w:left="120"/>
              <w:jc w:val="left"/>
              <w:rPr>
                <w:rStyle w:val="1"/>
              </w:rPr>
            </w:pPr>
            <w:r>
              <w:rPr>
                <w:rStyle w:val="1"/>
              </w:rPr>
              <w:t>области</w:t>
            </w:r>
          </w:p>
        </w:tc>
      </w:tr>
    </w:tbl>
    <w:p w:rsidR="00E27E8B" w:rsidRPr="00D53FB5" w:rsidRDefault="00E27E8B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53FB5" w:rsidRPr="00D53FB5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3FB5">
        <w:rPr>
          <w:rFonts w:ascii="Times New Roman" w:hAnsi="Times New Roman" w:cs="Times New Roman"/>
          <w:b/>
          <w:sz w:val="28"/>
          <w:szCs w:val="28"/>
        </w:rPr>
        <w:t xml:space="preserve">Министр по делам </w:t>
      </w:r>
    </w:p>
    <w:p w:rsidR="00945EBE" w:rsidRDefault="00D53FB5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53FB5">
        <w:rPr>
          <w:rFonts w:ascii="Times New Roman" w:hAnsi="Times New Roman" w:cs="Times New Roman"/>
          <w:b/>
          <w:sz w:val="28"/>
          <w:szCs w:val="28"/>
        </w:rPr>
        <w:t>территориальных образований</w:t>
      </w:r>
      <w:r w:rsidR="00945E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3FB5" w:rsidRPr="00D53FB5" w:rsidRDefault="00945EBE" w:rsidP="00D53FB5">
      <w:pPr>
        <w:spacing w:after="100" w:afterAutospacing="1" w:line="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  <w:r w:rsidR="00D53F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53FB5">
        <w:rPr>
          <w:rFonts w:ascii="Times New Roman" w:hAnsi="Times New Roman" w:cs="Times New Roman"/>
          <w:b/>
          <w:sz w:val="28"/>
          <w:szCs w:val="28"/>
        </w:rPr>
        <w:t>С.Ю.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3FB5">
        <w:rPr>
          <w:rFonts w:ascii="Times New Roman" w:hAnsi="Times New Roman" w:cs="Times New Roman"/>
          <w:b/>
          <w:sz w:val="28"/>
          <w:szCs w:val="28"/>
        </w:rPr>
        <w:t>Зюзин</w:t>
      </w:r>
    </w:p>
    <w:p w:rsidR="00E27E8B" w:rsidRPr="00E27E8B" w:rsidRDefault="00E27E8B" w:rsidP="00E27E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7E8B" w:rsidRPr="00E27E8B" w:rsidSect="00D53FB5">
      <w:pgSz w:w="16838" w:h="11906" w:orient="landscape"/>
      <w:pgMar w:top="15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E8B"/>
    <w:rsid w:val="00061F91"/>
    <w:rsid w:val="0008536C"/>
    <w:rsid w:val="000D56EF"/>
    <w:rsid w:val="00206CDD"/>
    <w:rsid w:val="00351F4A"/>
    <w:rsid w:val="00527A08"/>
    <w:rsid w:val="005F7B77"/>
    <w:rsid w:val="007103C2"/>
    <w:rsid w:val="00945EBE"/>
    <w:rsid w:val="00D53FB5"/>
    <w:rsid w:val="00E2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27E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27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27E8B"/>
    <w:pPr>
      <w:widowControl w:val="0"/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0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7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2"/>
    <w:rsid w:val="00E27E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E27E8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E27E8B"/>
    <w:pPr>
      <w:widowControl w:val="0"/>
      <w:shd w:val="clear" w:color="auto" w:fill="FFFFFF"/>
      <w:spacing w:before="420" w:after="300" w:line="32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0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Кочергин Олег Викторович</dc:creator>
  <cp:lastModifiedBy>Сафонов Александр Петрович</cp:lastModifiedBy>
  <cp:revision>4</cp:revision>
  <cp:lastPrinted>2022-06-28T07:05:00Z</cp:lastPrinted>
  <dcterms:created xsi:type="dcterms:W3CDTF">2022-06-28T07:03:00Z</dcterms:created>
  <dcterms:modified xsi:type="dcterms:W3CDTF">2022-06-28T07:35:00Z</dcterms:modified>
</cp:coreProperties>
</file>