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83" w:rsidRPr="00DF2183" w:rsidRDefault="00DF2183" w:rsidP="00DF21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183">
        <w:rPr>
          <w:rFonts w:ascii="Times New Roman" w:hAnsi="Times New Roman" w:cs="Times New Roman"/>
          <w:b/>
          <w:sz w:val="28"/>
          <w:szCs w:val="28"/>
        </w:rPr>
        <w:t>Федеральный закон от 21.11.2011 N 324-ФЗ</w:t>
      </w:r>
    </w:p>
    <w:p w:rsidR="00355B62" w:rsidRPr="00DF2183" w:rsidRDefault="00DF2183" w:rsidP="00DF21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183">
        <w:rPr>
          <w:rFonts w:ascii="Times New Roman" w:hAnsi="Times New Roman" w:cs="Times New Roman"/>
          <w:b/>
          <w:sz w:val="28"/>
          <w:szCs w:val="28"/>
        </w:rPr>
        <w:t>"О бесплатной юридической помощи в Российской Федерации"</w:t>
      </w:r>
    </w:p>
    <w:p w:rsidR="00DF2183" w:rsidRDefault="00DF2183" w:rsidP="00DF2183">
      <w:pPr>
        <w:jc w:val="center"/>
        <w:rPr>
          <w:b/>
          <w:sz w:val="28"/>
          <w:szCs w:val="28"/>
        </w:rPr>
      </w:pP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>Статья 20. 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</w:t>
      </w: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>1. Право на получение всех видов бесплатной юридической помощи, предусмотренных статьей 6 настоящего Федерального закона, в рамках государственной системы бесплатной юридической помощи имеют следующие категории граждан:</w:t>
      </w: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>2) инвалиды I и II группы;</w:t>
      </w: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>(в ред. Федерального закона от 28.12.2013 N 397-ФЗ)</w:t>
      </w: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>(в ред. Федерального закона от 02.07.2013 N 167-ФЗ)</w:t>
      </w: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 xml:space="preserve">(п. 4.1 </w:t>
      </w:r>
      <w:proofErr w:type="gramStart"/>
      <w:r w:rsidRPr="00DF2183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DF2183">
        <w:rPr>
          <w:rFonts w:ascii="Times New Roman" w:hAnsi="Times New Roman" w:cs="Times New Roman"/>
          <w:sz w:val="24"/>
          <w:szCs w:val="24"/>
        </w:rPr>
        <w:t xml:space="preserve"> Федеральным законом от 02.07.2013 N 167-ФЗ)</w:t>
      </w: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 xml:space="preserve">(п. 4.2 </w:t>
      </w:r>
      <w:proofErr w:type="gramStart"/>
      <w:r w:rsidRPr="00DF2183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DF2183">
        <w:rPr>
          <w:rFonts w:ascii="Times New Roman" w:hAnsi="Times New Roman" w:cs="Times New Roman"/>
          <w:sz w:val="24"/>
          <w:szCs w:val="24"/>
        </w:rPr>
        <w:t xml:space="preserve"> Федеральным законом от 02.07.2013 N 167-ФЗ)</w:t>
      </w: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>(п. 5 в ред. Федерального закона от 28.11.2015 N 358-ФЗ)</w:t>
      </w: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2183">
        <w:rPr>
          <w:rFonts w:ascii="Times New Roman" w:hAnsi="Times New Roman" w:cs="Times New Roman"/>
          <w:sz w:val="24"/>
          <w:szCs w:val="24"/>
        </w:rPr>
        <w:lastRenderedPageBreak/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>7) граждане, имеющие право на бесплатную юридическую помощь в соответствии с Законом Российской Федерации от 2 июля 1992 года N 3185-1 "О психиатрической помощи и гарантиях прав граждан при ее оказании";</w:t>
      </w: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>8.1) граждане, пострадавшие в результате чрезвычайной ситуации:</w:t>
      </w: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2183">
        <w:rPr>
          <w:rFonts w:ascii="Times New Roman" w:hAnsi="Times New Roman" w:cs="Times New Roman"/>
          <w:sz w:val="24"/>
          <w:szCs w:val="24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>б) дети погибшего (умершего) в результате чрезвычайной ситуации;</w:t>
      </w: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>в) родители погибшего (умершего) в результате чрезвычайной ситуации;</w:t>
      </w: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DF2183"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 w:rsidRPr="00DF2183">
        <w:rPr>
          <w:rFonts w:ascii="Times New Roman" w:hAnsi="Times New Roman" w:cs="Times New Roman"/>
          <w:sz w:val="24"/>
          <w:szCs w:val="24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>д) граждане, здоровью которых причинен вред в результате чрезвычайной ситуации;</w:t>
      </w: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 xml:space="preserve">(п. 8.1 </w:t>
      </w:r>
      <w:proofErr w:type="gramStart"/>
      <w:r w:rsidRPr="00DF2183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DF2183">
        <w:rPr>
          <w:rFonts w:ascii="Times New Roman" w:hAnsi="Times New Roman" w:cs="Times New Roman"/>
          <w:sz w:val="24"/>
          <w:szCs w:val="24"/>
        </w:rPr>
        <w:t xml:space="preserve"> Федеральным законом от 21.07.2014 N 271-ФЗ)</w:t>
      </w:r>
    </w:p>
    <w:p w:rsidR="00F2236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r w:rsidRPr="00DF2183">
        <w:rPr>
          <w:rFonts w:ascii="Times New Roman" w:hAnsi="Times New Roman" w:cs="Times New Roman"/>
          <w:sz w:val="24"/>
          <w:szCs w:val="24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F22363" w:rsidRDefault="00F22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22363" w:rsidRDefault="00F22363" w:rsidP="00F2236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ЗАКОН</w:t>
      </w:r>
    </w:p>
    <w:p w:rsidR="00F22363" w:rsidRDefault="00F22363" w:rsidP="00F2236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САРАТОВСКОЙ ОБЛАСТИ</w:t>
      </w:r>
    </w:p>
    <w:p w:rsidR="00F22363" w:rsidRDefault="00F22363" w:rsidP="00F2236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22363" w:rsidRDefault="00F22363" w:rsidP="00F2236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ОКАЗАНИИ БЕСПЛАТНОЙ ЮРИДИЧЕСКОЙ ПОМОЩИ</w:t>
      </w:r>
    </w:p>
    <w:p w:rsidR="00F22363" w:rsidRDefault="00F22363" w:rsidP="00F2236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САРАТОВСКОЙ ОБЛАСТИ</w:t>
      </w:r>
    </w:p>
    <w:p w:rsidR="00F22363" w:rsidRDefault="00F22363" w:rsidP="00F223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363" w:rsidRDefault="00F22363" w:rsidP="00F2236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F22363" w:rsidRDefault="00F22363" w:rsidP="00F2236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Саратовской областной Думой</w:t>
      </w:r>
    </w:p>
    <w:p w:rsidR="00F22363" w:rsidRDefault="00F22363" w:rsidP="00F2236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18 апреля 2012 года</w:t>
      </w:r>
    </w:p>
    <w:p w:rsidR="00F22363" w:rsidRDefault="00F22363" w:rsidP="00F223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F22363" w:rsidRDefault="00F22363" w:rsidP="00F223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Статья 2.1. </w:t>
      </w:r>
      <w:r w:rsidRPr="009F7965">
        <w:rPr>
          <w:rFonts w:ascii="Calibri" w:hAnsi="Calibri" w:cs="Calibri"/>
          <w:b/>
          <w:bCs/>
          <w:sz w:val="28"/>
          <w:szCs w:val="28"/>
        </w:rPr>
        <w:t>Категории граждан Российской Федерации, имеющих право на получение бесплатной юридической помощи</w:t>
      </w:r>
      <w:r>
        <w:rPr>
          <w:rFonts w:ascii="Calibri" w:hAnsi="Calibri" w:cs="Calibri"/>
          <w:b/>
          <w:bCs/>
        </w:rPr>
        <w:t xml:space="preserve"> на территории области в рамках государственной системы бесплатной юридической помощи, и случаи оказания такой помощи</w:t>
      </w:r>
    </w:p>
    <w:p w:rsidR="00F22363" w:rsidRDefault="00F22363" w:rsidP="00F223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Саратовской области от 28.02.2018 N 10-ЗСО)</w:t>
      </w:r>
    </w:p>
    <w:p w:rsidR="00F22363" w:rsidRDefault="00F22363" w:rsidP="00F22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Саратовской области от 29.10.2014 N 129-ЗСО)</w:t>
      </w:r>
    </w:p>
    <w:p w:rsidR="00F22363" w:rsidRDefault="00F22363" w:rsidP="00F22363">
      <w:pPr>
        <w:pStyle w:val="ConsPlusNormal"/>
        <w:ind w:firstLine="540"/>
        <w:jc w:val="both"/>
      </w:pPr>
      <w:r>
        <w:t>1. Государственные юридические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 xml:space="preserve">1) заключение, изменение, расторжение, признание </w:t>
      </w:r>
      <w:proofErr w:type="gramStart"/>
      <w:r>
        <w:t>недействительными</w:t>
      </w:r>
      <w:proofErr w:type="gramEnd"/>
      <w:r>
        <w:t xml:space="preserve"> сделок с недвижимым имуществом, государственная регистрация прав на недвижимое имущество и сделок с ним;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proofErr w:type="gramStart"/>
      <w: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помещения, расторжение и прекращение договора найма специализированного жилого помещения, предназначенного для</w:t>
      </w:r>
      <w:proofErr w:type="gramEnd"/>
      <w:r>
        <w:t xml:space="preserve">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4) защита прав потребителей (в части предоставления коммунальных и медицинских услуг);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5) отказ работодателя в заключени</w:t>
      </w:r>
      <w:proofErr w:type="gramStart"/>
      <w:r>
        <w:t>и</w:t>
      </w:r>
      <w:proofErr w:type="gramEnd"/>
      <w:r>
        <w:t xml:space="preserve"> трудового договора, нарушающий гарантии, установленные Трудовым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6) признание гражданина безработным и установление пособия по безработице;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7) возмещение вреда, причиненного смертью кормильца, увечьем или иным повреждением здоровья;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lastRenderedPageBreak/>
        <w:t>9) назначение, перерасчет и взыскание страховых пенсий по старости,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F22363" w:rsidRDefault="00F22363" w:rsidP="00F22363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Саратовской области от 28.03.2016 N 27-ЗСО)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10) установление и оспаривание отцовства (материнства), взыскание алиментов;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11)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12)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13) реабилитация граждан, пострадавших от политических репрессий;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14) ограничение дееспособности;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15) обжалование нарушений прав и свобод граждан при оказании психиатрической помощи;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 xml:space="preserve">16) </w:t>
      </w:r>
      <w:proofErr w:type="gramStart"/>
      <w:r>
        <w:t>медико-социальная</w:t>
      </w:r>
      <w:proofErr w:type="gramEnd"/>
      <w:r>
        <w:t xml:space="preserve"> экспертиза и реабилитация инвалидов;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17) обжалование во внесудебном порядке актов органов государственной власти, органов местного самоуправления и должностных лиц; оспаривание в судебном порядке решений и действий (бездействия) органов государственной власти, органов местного самоуправления, должностных лиц, государственных и муниципальных служащих;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18) установление фактов, имеющих юридическое значение;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 xml:space="preserve">18.1) защита прав и законных интересов граждан, чьи денежные средства привлечены для строительства многоквартирных домов </w:t>
      </w:r>
      <w:proofErr w:type="gramStart"/>
      <w:r>
        <w:t>и</w:t>
      </w:r>
      <w:proofErr w:type="gramEnd"/>
      <w:r>
        <w:t xml:space="preserve"> чьи права нарушены, отнесенных в соответствии с критериями, установленными уполномоченным федеральным органом исполнительной власти, осуществляющим государственное регулирование в области долевого строительства многоквартирных домов и (или) иных объектов недвижимости, к числу пострадавших;</w:t>
      </w:r>
    </w:p>
    <w:p w:rsidR="00F22363" w:rsidRDefault="00F22363" w:rsidP="00F22363">
      <w:pPr>
        <w:pStyle w:val="ConsPlusNormal"/>
        <w:jc w:val="both"/>
      </w:pPr>
      <w:r>
        <w:t xml:space="preserve">(п. 18.1 </w:t>
      </w:r>
      <w:proofErr w:type="gramStart"/>
      <w:r>
        <w:t>введен</w:t>
      </w:r>
      <w:proofErr w:type="gramEnd"/>
      <w:r>
        <w:t xml:space="preserve"> </w:t>
      </w:r>
      <w:hyperlink r:id="rId9" w:history="1">
        <w:r>
          <w:rPr>
            <w:color w:val="0000FF"/>
          </w:rPr>
          <w:t>Законом</w:t>
        </w:r>
      </w:hyperlink>
      <w:r>
        <w:t xml:space="preserve"> Саратовской области от 26.06.2018 N 63-ЗСО)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19) в иных случаях, установленных федеральным законодательством.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 xml:space="preserve">1.1. Право на получение бесплатной юридической помощи на территории области в рамках государственной системы бесплатной юридической помощи имеют категории граждан, указанные в Федеральном </w:t>
      </w:r>
      <w:hyperlink r:id="rId10" w:history="1">
        <w:r>
          <w:rPr>
            <w:color w:val="0000FF"/>
          </w:rPr>
          <w:t>законе</w:t>
        </w:r>
      </w:hyperlink>
      <w:r>
        <w:t>, а также: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1) инвалиды III группы;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2) родители (усыновители), имеющие трех и более несовершеннолетних детей;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3) родители (усыновители), воспитывающие детей в возрасте до 14 лет (ребенка-инвалида - до 18 лет) в неполных семьях;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4) лица, освобожденные из мест лишения свободы, в течение трех месяцев со дня освобождения, если они обращаются за оказанием бесплатной юридической помощи по вопросам, связанным с обеспечением и защитой своих прав и законных интересов;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 xml:space="preserve">5) граждане, чьи денежные средства привлечены для строительства многоквартирных </w:t>
      </w:r>
      <w:r>
        <w:lastRenderedPageBreak/>
        <w:t xml:space="preserve">домов </w:t>
      </w:r>
      <w:proofErr w:type="gramStart"/>
      <w:r>
        <w:t>и</w:t>
      </w:r>
      <w:proofErr w:type="gramEnd"/>
      <w:r>
        <w:t xml:space="preserve"> чьи права нарушены, отнесенные в соответствии с критериями, установленными уполномоченным федеральным органом исполнительной власти, осуществляющим государственное регулирование в области долевого строительства многоквартирных домов и (или) иных объектов недвижимости, к числу пострадавших, - по вопросам защиты их прав и законных интересов, нарушенных в результате действий (бездействия) застройщиков на территории области.</w:t>
      </w:r>
    </w:p>
    <w:p w:rsidR="00F22363" w:rsidRDefault="00F22363" w:rsidP="00F22363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</w:t>
      </w:r>
      <w:hyperlink r:id="rId11" w:history="1">
        <w:r>
          <w:rPr>
            <w:color w:val="0000FF"/>
          </w:rPr>
          <w:t>Законом</w:t>
        </w:r>
      </w:hyperlink>
      <w:r>
        <w:t xml:space="preserve"> Саратовской области от 26.06.2018 N 63-ЗСО)</w:t>
      </w:r>
    </w:p>
    <w:p w:rsidR="00F22363" w:rsidRDefault="00F22363" w:rsidP="00F22363">
      <w:pPr>
        <w:pStyle w:val="ConsPlusNormal"/>
        <w:jc w:val="both"/>
      </w:pPr>
      <w:r>
        <w:t xml:space="preserve">(часть 1.1 введена </w:t>
      </w:r>
      <w:hyperlink r:id="rId12" w:history="1">
        <w:r>
          <w:rPr>
            <w:color w:val="0000FF"/>
          </w:rPr>
          <w:t>Законом</w:t>
        </w:r>
      </w:hyperlink>
      <w:r>
        <w:t xml:space="preserve"> Саратовской области от 28.02.2018 N 10-ЗСО)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2. 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1) истцами и ответчиками при рассмотрении судами дел о: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 xml:space="preserve">а) расторжении, признании </w:t>
      </w:r>
      <w:proofErr w:type="gramStart"/>
      <w:r>
        <w:t>недействительными</w:t>
      </w:r>
      <w:proofErr w:type="gramEnd"/>
      <w:r>
        <w:t xml:space="preserve">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proofErr w:type="gramStart"/>
      <w: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помещения, расторжении и</w:t>
      </w:r>
      <w:proofErr w:type="gramEnd"/>
      <w:r>
        <w:t xml:space="preserve"> </w:t>
      </w:r>
      <w:proofErr w:type="gramStart"/>
      <w:r>
        <w:t>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  <w:proofErr w:type="gramEnd"/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 xml:space="preserve">в) </w:t>
      </w:r>
      <w:proofErr w:type="gramStart"/>
      <w:r>
        <w:t>признании</w:t>
      </w:r>
      <w:proofErr w:type="gramEnd"/>
      <w:r>
        <w:t xml:space="preserve">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2) истцами (заявителями) при рассмотрении судами дел: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а) о взыскании алиментов;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б) о возмещении вреда, причиненного смертью кормильца, увечьем или иным повреждением здоровья;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д) об отказе работодателя в заключени</w:t>
      </w:r>
      <w:proofErr w:type="gramStart"/>
      <w:r>
        <w:t>и</w:t>
      </w:r>
      <w:proofErr w:type="gramEnd"/>
      <w:r>
        <w:t xml:space="preserve"> трудового договора, нарушающем гарантии, установленные Трудовым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Федерации, восстановлении на работе, о взыскании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е) о защите прав потребителей (в части предоставления коммунальных и медицинских услуг);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lastRenderedPageBreak/>
        <w:t>ж) об установлении фактов, имеющих юридическое значение;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3) гражданами, в отношении которых судом рассматривается заявление о признании их недееспособными;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4) гражданами, пострадавшими от политических репрессий, - по вопросам, связанным с реабилитацией;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 xml:space="preserve">5.1) гражданами, чьи денежные средства привлечены для строительства многоквартирных домов </w:t>
      </w:r>
      <w:proofErr w:type="gramStart"/>
      <w:r>
        <w:t>и</w:t>
      </w:r>
      <w:proofErr w:type="gramEnd"/>
      <w:r>
        <w:t xml:space="preserve"> чьи права нарушены, отнесенными в соответствии с критериями, установленными уполномоченным федеральным органом исполнительной власти, осуществляющим государственное регулирование в области долевого строительства многоквартирных домов и (или) иных объектов недвижимости, к числу пострадавших, - по вопросам защиты их прав и законных интересов, нарушенных в результате действий (бездействия) застройщиков на территории области;</w:t>
      </w:r>
    </w:p>
    <w:p w:rsidR="00F22363" w:rsidRDefault="00F22363" w:rsidP="00F22363">
      <w:pPr>
        <w:pStyle w:val="ConsPlusNormal"/>
        <w:jc w:val="both"/>
      </w:pPr>
      <w:r>
        <w:t xml:space="preserve">(п. 5.1 </w:t>
      </w:r>
      <w:proofErr w:type="gramStart"/>
      <w:r>
        <w:t>введен</w:t>
      </w:r>
      <w:proofErr w:type="gramEnd"/>
      <w:r>
        <w:t xml:space="preserve"> </w:t>
      </w:r>
      <w:hyperlink r:id="rId14" w:history="1">
        <w:r>
          <w:rPr>
            <w:color w:val="0000FF"/>
          </w:rPr>
          <w:t>Законом</w:t>
        </w:r>
      </w:hyperlink>
      <w:r>
        <w:t xml:space="preserve"> Саратовской области от 26.06.2018 N 63-ЗСО)</w:t>
      </w:r>
    </w:p>
    <w:p w:rsidR="00F22363" w:rsidRDefault="00F22363" w:rsidP="00F22363">
      <w:pPr>
        <w:pStyle w:val="ConsPlusNormal"/>
        <w:spacing w:before="220"/>
        <w:ind w:firstLine="540"/>
        <w:jc w:val="both"/>
      </w:pPr>
      <w:r>
        <w:t>6) в иных случаях, установленных федеральным законодательством.</w:t>
      </w:r>
    </w:p>
    <w:p w:rsidR="00F22363" w:rsidRDefault="00F22363" w:rsidP="00F22363"/>
    <w:p w:rsidR="00DF2183" w:rsidRPr="00DF2183" w:rsidRDefault="00DF2183" w:rsidP="00DF21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F2183" w:rsidRPr="00DF2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83"/>
    <w:rsid w:val="002D62F8"/>
    <w:rsid w:val="006D293F"/>
    <w:rsid w:val="00DF2183"/>
    <w:rsid w:val="00F22363"/>
    <w:rsid w:val="00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3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3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820775A21C62E21867FFBFBCAC3DF973420660B87F136F8D85F840C4615AAE5C353DDE7728077F8578F3CAA77AEDE8B10AA3AC2AF36DF478C2CACBeFL" TargetMode="External"/><Relationship Id="rId13" Type="http://schemas.openxmlformats.org/officeDocument/2006/relationships/hyperlink" Target="consultantplus://offline/ref=21820775A21C62E21867E1B2AAC060F178485C65B2741E3ED7DAA31D936850F9097A3C903220187F8766F3CEADC2e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820775A21C62E21867E1B2AAC060F178485C65B2741E3ED7DAA31D936850F9097A3C903220187F8766F3CEADC2e7L" TargetMode="External"/><Relationship Id="rId12" Type="http://schemas.openxmlformats.org/officeDocument/2006/relationships/hyperlink" Target="consultantplus://offline/ref=21820775A21C62E21867FFBFBCAC3DF973420660B07D1568828FA54ACC3856AC5B3A62C970610B7E8578F1CFAE25E8FDA052AFA831ED6FE864C0CBB7C9e7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0AB847EC0F31575A90DEA36460BABC8F902F165AE542F185EF165796BE476C0042DB66CEF3FFD15D979FDB0633FC4966F6113CF8F17D65B6C5F6W42DI" TargetMode="External"/><Relationship Id="rId11" Type="http://schemas.openxmlformats.org/officeDocument/2006/relationships/hyperlink" Target="consultantplus://offline/ref=21820775A21C62E21867FFBFBCAC3DF973420660B07D1760838BA54ACC3856AC5B3A62C970610B7E8578F1CFAD25E8FDA052AFA831ED6FE864C0CBB7C9e7L" TargetMode="External"/><Relationship Id="rId5" Type="http://schemas.openxmlformats.org/officeDocument/2006/relationships/hyperlink" Target="consultantplus://offline/ref=C00AB847EC0F31575A90DEA36460BABC8F902F165CED40F78AE54B5D9EE74B6E074D8471C9BAF3D05D979FD30D6CF95C77AE1D38E3EF7F79AAC7F745W829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1820775A21C62E21867E1B2AAC060F17A415165B07F1E3ED7DAA31D936850F9097A3C903220187F8766F3CEADC2e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820775A21C62E21867FFBFBCAC3DF973420660B07D1760838BA54ACC3856AC5B3A62C970610B7E8578F1CEA525E8FDA052AFA831ED6FE864C0CBB7C9e7L" TargetMode="External"/><Relationship Id="rId14" Type="http://schemas.openxmlformats.org/officeDocument/2006/relationships/hyperlink" Target="consultantplus://offline/ref=21820775A21C62E21867FFBFBCAC3DF973420660B07D1760838BA54ACC3856AC5B3A62C970610B7E8578F1CFAF25E8FDA052AFA831ED6FE864C0CBB7C9e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Липилин Сергей Викторович</dc:creator>
  <cp:lastModifiedBy>Евдоченко Андрей Александрович</cp:lastModifiedBy>
  <cp:revision>3</cp:revision>
  <dcterms:created xsi:type="dcterms:W3CDTF">2019-12-17T08:14:00Z</dcterms:created>
  <dcterms:modified xsi:type="dcterms:W3CDTF">2019-12-20T07:52:00Z</dcterms:modified>
</cp:coreProperties>
</file>